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90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关于医师资格考试考生网上报名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单位增补方法的说明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网上报名系统中对系统中尚未收录的工作单位，考生可登陆国家医学考试网在线申报系统，按系统提示进行确认、填写有关信息，并根据要求上传扫描材料。具体操作步骤如下：</w:t>
      </w:r>
    </w:p>
    <w:p>
      <w:pPr>
        <w:ind w:firstLine="640"/>
        <w:jc w:val="left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1、登陆国家医学考试网考生服务系统；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t>2</w:t>
      </w:r>
      <w:r>
        <w:rPr>
          <w:rFonts w:hint="eastAsia" w:ascii="仿宋" w:hAnsi="仿宋" w:eastAsia="仿宋" w:cs="Helvetica"/>
          <w:color w:val="444444"/>
          <w:sz w:val="32"/>
          <w:szCs w:val="32"/>
        </w:rPr>
        <w:t>、点击个人信息；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3、点击工作单位后年的</w:t>
      </w:r>
      <w:r>
        <w:rPr>
          <w:rFonts w:ascii="仿宋" w:hAnsi="仿宋" w:eastAsia="仿宋" w:cs="Helvetica"/>
          <w:color w:val="444444"/>
          <w:sz w:val="32"/>
          <w:szCs w:val="32"/>
        </w:rPr>
        <w:t>…</w:t>
      </w:r>
      <w:r>
        <w:rPr>
          <w:rFonts w:hint="eastAsia" w:ascii="仿宋" w:hAnsi="仿宋" w:eastAsia="仿宋" w:cs="Helvetica"/>
          <w:color w:val="444444"/>
          <w:sz w:val="32"/>
          <w:szCs w:val="32"/>
        </w:rPr>
        <w:t>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4810125" cy="45339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4、点击未找到单位；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415290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5、继续点击未找到单位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36957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6、点击申请入口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3818890"/>
            <wp:effectExtent l="0" t="0" r="2540" b="101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7、选择搜索框内相关信息后点击搜索按钮；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1928495"/>
            <wp:effectExtent l="0" t="0" r="2540" b="146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8、点击增补申请；</w:t>
      </w:r>
    </w:p>
    <w:p>
      <w:pPr>
        <w:ind w:firstLine="640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1481455"/>
            <wp:effectExtent l="0" t="0" r="2540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" w:hAnsi="仿宋" w:eastAsia="仿宋" w:cs="Helvetica"/>
          <w:color w:val="444444"/>
          <w:sz w:val="32"/>
          <w:szCs w:val="32"/>
        </w:rPr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9、根据单位信息填写增补申请，并上传组织机构代码证（三合一证）及医疗机构执业许可证，并点击提交。</w:t>
      </w:r>
    </w:p>
    <w:p>
      <w:pPr>
        <w:ind w:firstLine="640" w:firstLineChars="200"/>
        <w:jc w:val="left"/>
        <w:rPr>
          <w:rFonts w:ascii="仿宋" w:hAnsi="仿宋" w:eastAsia="仿宋" w:cs="Helvetica"/>
          <w:color w:val="444444"/>
          <w:sz w:val="32"/>
          <w:szCs w:val="32"/>
        </w:rPr>
      </w:pPr>
      <w:r>
        <w:rPr>
          <w:rFonts w:ascii="仿宋" w:hAnsi="仿宋" w:eastAsia="仿宋" w:cs="Helvetica"/>
          <w:color w:val="444444"/>
          <w:sz w:val="32"/>
          <w:szCs w:val="32"/>
        </w:rPr>
        <w:drawing>
          <wp:inline distT="0" distB="0" distL="0" distR="0">
            <wp:extent cx="5274310" cy="6980555"/>
            <wp:effectExtent l="0" t="0" r="2540" b="1079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</w:pPr>
      <w:r>
        <w:rPr>
          <w:rFonts w:hint="eastAsia" w:ascii="仿宋" w:hAnsi="仿宋" w:eastAsia="仿宋" w:cs="Helvetica"/>
          <w:color w:val="444444"/>
          <w:sz w:val="32"/>
          <w:szCs w:val="32"/>
        </w:rPr>
        <w:t>申注：请添加工作单位时，考生须上传该单位的组织机构代码证、医疗机构执业许可证的扫描件，没有医疗机构许可证可上传单位法人证书扫描件等证明材料。申请信息提交后，请主动联系该工作单位所在地的考点审核，考点审核通过后考生即可在报名系统中找到添加的工作单位。</w:t>
      </w:r>
      <w:bookmarkStart w:id="0" w:name="_GoBack"/>
      <w:bookmarkEnd w:id="0"/>
    </w:p>
    <w:sectPr>
      <w:foot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1E0D4DA9"/>
    <w:rsid w:val="1E0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2023-01-30T02:56:00Z</dcterms:created>
  <dc:creator>K.Zhao</dc:creator>
  <cp:lastModifiedBy>K.Zhao</cp:lastModifiedBy>
  <dcterms:modified xsi:type="dcterms:W3CDTF">2023-01-30T02:57:28Z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C86B3FC7972B4C47A48BA993BD476B3B</vt:lpwstr>
  </property>
</Properties>
</file>